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B" w:rsidRPr="00A07743" w:rsidRDefault="00AC210A" w:rsidP="00AC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43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D110DB" w:rsidRPr="00A07743">
        <w:rPr>
          <w:rFonts w:ascii="Times New Roman" w:hAnsi="Times New Roman" w:cs="Times New Roman"/>
          <w:b/>
          <w:sz w:val="24"/>
          <w:szCs w:val="24"/>
        </w:rPr>
        <w:t>аб</w:t>
      </w:r>
      <w:r w:rsidR="00A07743">
        <w:rPr>
          <w:rFonts w:ascii="Times New Roman" w:hAnsi="Times New Roman" w:cs="Times New Roman"/>
          <w:b/>
          <w:sz w:val="24"/>
          <w:szCs w:val="24"/>
        </w:rPr>
        <w:t xml:space="preserve">очей программе </w:t>
      </w:r>
      <w:bookmarkStart w:id="0" w:name="_GoBack"/>
      <w:bookmarkEnd w:id="0"/>
      <w:r w:rsidR="00D110DB" w:rsidRPr="00A07743">
        <w:rPr>
          <w:rFonts w:ascii="Times New Roman" w:hAnsi="Times New Roman" w:cs="Times New Roman"/>
          <w:b/>
          <w:sz w:val="24"/>
          <w:szCs w:val="24"/>
        </w:rPr>
        <w:t xml:space="preserve"> «Основы финансовой грамотности» в 10,11классе</w:t>
      </w:r>
    </w:p>
    <w:p w:rsidR="00BE5629" w:rsidRPr="00A07743" w:rsidRDefault="00206F66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1.</w:t>
      </w:r>
      <w:r w:rsidR="00D110DB" w:rsidRPr="00A07743">
        <w:rPr>
          <w:rFonts w:ascii="Times New Roman" w:hAnsi="Times New Roman" w:cs="Times New Roman"/>
          <w:sz w:val="24"/>
          <w:szCs w:val="24"/>
        </w:rPr>
        <w:t xml:space="preserve"> </w:t>
      </w:r>
      <w:r w:rsidR="00BE5629" w:rsidRPr="00A0774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 стандарта</w:t>
      </w:r>
      <w:r w:rsidR="00BE5629" w:rsidRPr="00A07743">
        <w:rPr>
          <w:rFonts w:ascii="Times New Roman" w:hAnsi="Times New Roman" w:cs="Times New Roman"/>
          <w:i/>
          <w:sz w:val="24"/>
          <w:szCs w:val="24"/>
        </w:rPr>
        <w:t xml:space="preserve">, совместного проекта Министерства финансов РФ  всемирного банка» Содействие повышения финансовой грамотности населения и развитию финансового образования в РФ», </w:t>
      </w:r>
      <w:r w:rsidR="00BE5629" w:rsidRPr="00A07743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BE5629" w:rsidRPr="00A07743">
        <w:rPr>
          <w:rFonts w:ascii="Times New Roman" w:hAnsi="Times New Roman" w:cs="Times New Roman"/>
          <w:bCs/>
          <w:sz w:val="24"/>
          <w:szCs w:val="24"/>
        </w:rPr>
        <w:t>Бреховой</w:t>
      </w:r>
      <w:proofErr w:type="spellEnd"/>
      <w:r w:rsidR="00BE5629" w:rsidRPr="00A07743">
        <w:rPr>
          <w:rFonts w:ascii="Times New Roman" w:hAnsi="Times New Roman" w:cs="Times New Roman"/>
          <w:bCs/>
          <w:sz w:val="24"/>
          <w:szCs w:val="24"/>
        </w:rPr>
        <w:t xml:space="preserve">  Ю. В.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Финансовая грамотность: учебная программа. 10–11 классы </w:t>
      </w:r>
      <w:proofErr w:type="spellStart"/>
      <w:r w:rsidRPr="00A077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7743">
        <w:rPr>
          <w:rFonts w:ascii="Times New Roman" w:hAnsi="Times New Roman" w:cs="Times New Roman"/>
          <w:sz w:val="24"/>
          <w:szCs w:val="24"/>
        </w:rPr>
        <w:t>.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орг. / Ю. В. Брехова, А. П. </w:t>
      </w:r>
      <w:proofErr w:type="spellStart"/>
      <w:r w:rsidRPr="00A07743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A07743">
        <w:rPr>
          <w:rFonts w:ascii="Times New Roman" w:hAnsi="Times New Roman" w:cs="Times New Roman"/>
          <w:sz w:val="24"/>
          <w:szCs w:val="24"/>
        </w:rPr>
        <w:t>, Д. Ю. Завьялов. — М.: ВИТА-ПРЕСС, 2014. —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743">
        <w:rPr>
          <w:rFonts w:ascii="Times New Roman" w:hAnsi="Times New Roman" w:cs="Times New Roman"/>
          <w:sz w:val="24"/>
          <w:szCs w:val="24"/>
        </w:rPr>
        <w:t>16 с. (Дополнительное образование:</w:t>
      </w:r>
      <w:proofErr w:type="gramEnd"/>
      <w:r w:rsidRPr="00A07743">
        <w:rPr>
          <w:rFonts w:ascii="Times New Roman" w:hAnsi="Times New Roman" w:cs="Times New Roman"/>
          <w:sz w:val="24"/>
          <w:szCs w:val="24"/>
        </w:rPr>
        <w:t xml:space="preserve"> Серия «Учимся </w:t>
      </w:r>
      <w:proofErr w:type="gramStart"/>
      <w:r w:rsidRPr="00A07743">
        <w:rPr>
          <w:rFonts w:ascii="Times New Roman" w:hAnsi="Times New Roman" w:cs="Times New Roman"/>
          <w:sz w:val="24"/>
          <w:szCs w:val="24"/>
        </w:rPr>
        <w:t>разумному</w:t>
      </w:r>
      <w:proofErr w:type="gramEnd"/>
      <w:r w:rsidRPr="00A07743">
        <w:rPr>
          <w:rFonts w:ascii="Times New Roman" w:hAnsi="Times New Roman" w:cs="Times New Roman"/>
          <w:sz w:val="24"/>
          <w:szCs w:val="24"/>
        </w:rPr>
        <w:t xml:space="preserve"> финансовому по-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ведению»).</w:t>
      </w:r>
    </w:p>
    <w:p w:rsidR="00BE5629" w:rsidRPr="00A07743" w:rsidRDefault="00A103B6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2.</w:t>
      </w:r>
      <w:r w:rsidR="00BE5629" w:rsidRPr="00A07743"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УМК</w:t>
      </w:r>
    </w:p>
    <w:p w:rsidR="00BE5629" w:rsidRPr="00A07743" w:rsidRDefault="00A103B6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2.</w:t>
      </w:r>
      <w:r w:rsidR="00BE5629" w:rsidRPr="00A07743">
        <w:rPr>
          <w:rFonts w:ascii="Times New Roman" w:hAnsi="Times New Roman" w:cs="Times New Roman"/>
          <w:sz w:val="24"/>
          <w:szCs w:val="24"/>
        </w:rPr>
        <w:t xml:space="preserve">1.Брехова Ю., </w:t>
      </w:r>
      <w:proofErr w:type="spellStart"/>
      <w:r w:rsidR="00BE5629" w:rsidRPr="00A07743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BE5629" w:rsidRPr="00A07743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</w:t>
      </w:r>
      <w:proofErr w:type="spellStart"/>
      <w:r w:rsidR="00BE5629" w:rsidRPr="00A0774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BE5629" w:rsidRPr="00A07743">
        <w:rPr>
          <w:rFonts w:ascii="Times New Roman" w:hAnsi="Times New Roman" w:cs="Times New Roman"/>
          <w:sz w:val="24"/>
          <w:szCs w:val="24"/>
        </w:rPr>
        <w:t>-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743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A07743">
        <w:rPr>
          <w:rFonts w:ascii="Times New Roman" w:hAnsi="Times New Roman" w:cs="Times New Roman"/>
          <w:sz w:val="24"/>
          <w:szCs w:val="24"/>
        </w:rPr>
        <w:t xml:space="preserve"> рекомендации для учителя. – М.: ВИТА-ПРЕСС, 2014. – 80 с.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2.</w:t>
      </w:r>
      <w:r w:rsidR="00A103B6" w:rsidRPr="00A07743">
        <w:rPr>
          <w:rFonts w:ascii="Times New Roman" w:hAnsi="Times New Roman" w:cs="Times New Roman"/>
          <w:sz w:val="24"/>
          <w:szCs w:val="24"/>
        </w:rPr>
        <w:t>2.</w:t>
      </w:r>
      <w:r w:rsidRPr="00A07743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A07743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A07743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учебная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программа. – М.: ВИТА-ПРЕСС, 2014. – 16 с.</w:t>
      </w:r>
    </w:p>
    <w:p w:rsidR="00BE5629" w:rsidRPr="00A07743" w:rsidRDefault="00A103B6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2.</w:t>
      </w:r>
      <w:r w:rsidR="00BE5629" w:rsidRPr="00A07743">
        <w:rPr>
          <w:rFonts w:ascii="Times New Roman" w:hAnsi="Times New Roman" w:cs="Times New Roman"/>
          <w:sz w:val="24"/>
          <w:szCs w:val="24"/>
        </w:rPr>
        <w:t xml:space="preserve">3.Брехова Ю., </w:t>
      </w:r>
      <w:proofErr w:type="spellStart"/>
      <w:r w:rsidR="00BE5629" w:rsidRPr="00A07743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BE5629" w:rsidRPr="00A07743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кон-</w:t>
      </w:r>
    </w:p>
    <w:p w:rsidR="00BE5629" w:rsidRPr="00A07743" w:rsidRDefault="00BE5629" w:rsidP="00BE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743">
        <w:rPr>
          <w:rFonts w:ascii="Times New Roman" w:hAnsi="Times New Roman" w:cs="Times New Roman"/>
          <w:sz w:val="24"/>
          <w:szCs w:val="24"/>
        </w:rPr>
        <w:t>трольные</w:t>
      </w:r>
      <w:proofErr w:type="spellEnd"/>
      <w:r w:rsidRPr="00A07743">
        <w:rPr>
          <w:rFonts w:ascii="Times New Roman" w:hAnsi="Times New Roman" w:cs="Times New Roman"/>
          <w:sz w:val="24"/>
          <w:szCs w:val="24"/>
        </w:rPr>
        <w:t xml:space="preserve"> измерительные материалы. – М.: ВИТА-ПРЕСС, 2014. – 48 с.</w:t>
      </w:r>
    </w:p>
    <w:p w:rsidR="00BE5629" w:rsidRPr="00A07743" w:rsidRDefault="00A103B6" w:rsidP="00B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2.</w:t>
      </w:r>
      <w:r w:rsidR="00BE5629" w:rsidRPr="00A07743">
        <w:rPr>
          <w:rFonts w:ascii="Times New Roman" w:hAnsi="Times New Roman" w:cs="Times New Roman"/>
          <w:sz w:val="24"/>
          <w:szCs w:val="24"/>
        </w:rPr>
        <w:t xml:space="preserve">4.Брехова Ю., </w:t>
      </w:r>
      <w:proofErr w:type="spellStart"/>
      <w:r w:rsidR="00BE5629" w:rsidRPr="00A07743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BE5629" w:rsidRPr="00A07743">
        <w:rPr>
          <w:rFonts w:ascii="Times New Roman" w:hAnsi="Times New Roman" w:cs="Times New Roman"/>
          <w:sz w:val="24"/>
          <w:szCs w:val="24"/>
        </w:rPr>
        <w:t xml:space="preserve"> А., Завьялов Д. Финансовая </w:t>
      </w:r>
      <w:proofErr w:type="spellStart"/>
      <w:r w:rsidR="00BE5629" w:rsidRPr="00A07743">
        <w:rPr>
          <w:rFonts w:ascii="Times New Roman" w:hAnsi="Times New Roman" w:cs="Times New Roman"/>
          <w:sz w:val="24"/>
          <w:szCs w:val="24"/>
        </w:rPr>
        <w:t>грамотность</w:t>
      </w:r>
      <w:proofErr w:type="gramStart"/>
      <w:r w:rsidR="00BE5629" w:rsidRPr="00A0774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E5629" w:rsidRPr="00A07743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="00BE5629" w:rsidRPr="00A07743">
        <w:rPr>
          <w:rFonts w:ascii="Times New Roman" w:hAnsi="Times New Roman" w:cs="Times New Roman"/>
          <w:sz w:val="24"/>
          <w:szCs w:val="24"/>
        </w:rPr>
        <w:t xml:space="preserve"> пособие– М.: ВИТА-ПРЕСС, 2014.</w:t>
      </w:r>
    </w:p>
    <w:p w:rsidR="00BE5629" w:rsidRPr="00A07743" w:rsidRDefault="00A103B6" w:rsidP="00B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3.</w:t>
      </w:r>
      <w:r w:rsidR="00BE5629" w:rsidRPr="00A07743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год- 34  часа за каждый год обучения.</w:t>
      </w:r>
    </w:p>
    <w:p w:rsidR="00BE5629" w:rsidRPr="00A07743" w:rsidRDefault="00BE5629" w:rsidP="00B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Введение элективного курса «Основы финансовой грамотности" обусловлено </w:t>
      </w:r>
    </w:p>
    <w:p w:rsidR="00BE5629" w:rsidRPr="00A07743" w:rsidRDefault="00BE5629" w:rsidP="00BE5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Приказом 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 на 2017-2018 учебный год» </w:t>
      </w:r>
    </w:p>
    <w:p w:rsidR="00BE5629" w:rsidRPr="00A07743" w:rsidRDefault="00BE5629" w:rsidP="00BE5629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F66" w:rsidRPr="00A07743" w:rsidRDefault="00206F66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     4.</w:t>
      </w:r>
      <w:r w:rsidR="00D110DB" w:rsidRPr="00A07743">
        <w:rPr>
          <w:rFonts w:ascii="Times New Roman" w:hAnsi="Times New Roman" w:cs="Times New Roman"/>
          <w:sz w:val="24"/>
          <w:szCs w:val="24"/>
        </w:rPr>
        <w:t xml:space="preserve"> </w:t>
      </w:r>
      <w:r w:rsidR="00AC210A" w:rsidRPr="00A07743">
        <w:rPr>
          <w:rFonts w:ascii="Times New Roman" w:hAnsi="Times New Roman" w:cs="Times New Roman"/>
          <w:sz w:val="24"/>
          <w:szCs w:val="24"/>
        </w:rPr>
        <w:t>Цели данного курса:</w:t>
      </w:r>
    </w:p>
    <w:p w:rsidR="00366F7D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366F7D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-создание комфортных условий, способствующих формированию коммуникативных компетенций;</w:t>
      </w:r>
    </w:p>
    <w:p w:rsidR="00206F66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206F66" w:rsidRPr="00A07743" w:rsidRDefault="00206F66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      5.</w:t>
      </w:r>
      <w:r w:rsidR="00AC210A" w:rsidRPr="00A07743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06F66" w:rsidRPr="00A07743" w:rsidRDefault="00206F66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</w:t>
      </w:r>
      <w:r w:rsidR="00AC210A" w:rsidRPr="00A07743">
        <w:rPr>
          <w:rFonts w:ascii="Times New Roman" w:hAnsi="Times New Roman" w:cs="Times New Roman"/>
          <w:sz w:val="24"/>
          <w:szCs w:val="24"/>
        </w:rPr>
        <w:t>- освоение системы знаний о финансовых институтах современного общества и инструментах управления личными финансами;</w:t>
      </w:r>
    </w:p>
    <w:p w:rsidR="00366F7D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 xml:space="preserve"> - овладение умением получать и критически осмысливать экономическую информацию, анализировать, систематизировать полученные данные; </w:t>
      </w:r>
    </w:p>
    <w:p w:rsidR="00366F7D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- формирование опыта применения знаний о финансовых институтах для эффективной самореализации в сфере управления личными финансами;</w:t>
      </w:r>
    </w:p>
    <w:p w:rsidR="00366F7D" w:rsidRPr="00A07743" w:rsidRDefault="00AC210A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основ культуры и индивидуального стиля экономического поведения, ценностей деловой этики; </w:t>
      </w:r>
    </w:p>
    <w:p w:rsidR="00A07743" w:rsidRPr="00A07743" w:rsidRDefault="00AC210A" w:rsidP="00A0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решения.</w:t>
      </w:r>
      <w:r w:rsidR="00A07743" w:rsidRPr="00A0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43" w:rsidRPr="00A07743" w:rsidRDefault="00A07743" w:rsidP="00A0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743" w:rsidRPr="00A07743" w:rsidRDefault="00A07743" w:rsidP="00A0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040"/>
        <w:gridCol w:w="5501"/>
        <w:gridCol w:w="3030"/>
      </w:tblGrid>
      <w:tr w:rsidR="00A07743" w:rsidRPr="00A07743" w:rsidTr="00370A36"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7743" w:rsidRPr="00A07743" w:rsidTr="00370A36">
        <w:trPr>
          <w:trHeight w:val="495"/>
        </w:trPr>
        <w:tc>
          <w:tcPr>
            <w:tcW w:w="1040" w:type="dxa"/>
          </w:tcPr>
          <w:p w:rsidR="00A07743" w:rsidRPr="00A07743" w:rsidRDefault="00A07743" w:rsidP="00A07743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A07743" w:rsidRPr="00A07743" w:rsidRDefault="00A07743" w:rsidP="00370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 1. Банки: чем они могут быть вам полезны в жизни 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43" w:rsidRPr="00A07743" w:rsidTr="00370A36">
        <w:trPr>
          <w:trHeight w:val="420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Модуль 2. Фондовый рынок: как его использовать для роста доходов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43" w:rsidRPr="00A07743" w:rsidTr="00370A36">
        <w:trPr>
          <w:trHeight w:val="570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Модуль 3. Налоги: почему их надо платить и чем грозит неуплата 4 3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07743" w:rsidRPr="00A07743" w:rsidTr="00370A36">
        <w:trPr>
          <w:trHeight w:val="660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43" w:rsidRPr="00A07743" w:rsidTr="00370A36">
        <w:trPr>
          <w:trHeight w:val="660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 xml:space="preserve">Модуль 5. Собственный бизнес: как создать и не потерять </w:t>
            </w: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43" w:rsidRPr="00A07743" w:rsidTr="00370A36">
        <w:trPr>
          <w:trHeight w:val="555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 xml:space="preserve">Модуль 6. Риски в мире денег: как защититься от разорения 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43" w:rsidRPr="00A07743" w:rsidTr="00370A36">
        <w:trPr>
          <w:trHeight w:val="963"/>
        </w:trPr>
        <w:tc>
          <w:tcPr>
            <w:tcW w:w="104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1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Модуль 7. Обеспеченная старость: возможности пенсионного накопления</w:t>
            </w: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030" w:type="dxa"/>
          </w:tcPr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743" w:rsidRPr="00A07743" w:rsidRDefault="00A07743" w:rsidP="0037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6F7D" w:rsidRPr="00A07743" w:rsidRDefault="00366F7D" w:rsidP="00206F66">
      <w:pPr>
        <w:rPr>
          <w:rFonts w:ascii="Times New Roman" w:hAnsi="Times New Roman" w:cs="Times New Roman"/>
          <w:sz w:val="24"/>
          <w:szCs w:val="24"/>
        </w:rPr>
      </w:pPr>
    </w:p>
    <w:p w:rsidR="00DA5040" w:rsidRPr="00A07743" w:rsidRDefault="00DA5040" w:rsidP="00206F66">
      <w:pPr>
        <w:rPr>
          <w:rFonts w:ascii="Times New Roman" w:hAnsi="Times New Roman" w:cs="Times New Roman"/>
          <w:sz w:val="24"/>
          <w:szCs w:val="24"/>
        </w:rPr>
      </w:pPr>
      <w:r w:rsidRPr="00A07743">
        <w:rPr>
          <w:rFonts w:ascii="Times New Roman" w:hAnsi="Times New Roman" w:cs="Times New Roman"/>
          <w:sz w:val="24"/>
          <w:szCs w:val="24"/>
        </w:rPr>
        <w:t>6.</w:t>
      </w:r>
      <w:r w:rsidR="00AC210A" w:rsidRPr="00A07743">
        <w:rPr>
          <w:rFonts w:ascii="Times New Roman" w:hAnsi="Times New Roman" w:cs="Times New Roman"/>
          <w:sz w:val="24"/>
          <w:szCs w:val="24"/>
        </w:rPr>
        <w:t xml:space="preserve"> </w:t>
      </w:r>
      <w:r w:rsidR="00366F7D" w:rsidRPr="00A07743">
        <w:rPr>
          <w:rFonts w:ascii="Times New Roman" w:hAnsi="Times New Roman" w:cs="Times New Roman"/>
          <w:sz w:val="24"/>
          <w:szCs w:val="24"/>
        </w:rPr>
        <w:t>Основные образовательные технологии</w:t>
      </w:r>
    </w:p>
    <w:p w:rsidR="004437C0" w:rsidRPr="00A07743" w:rsidRDefault="00DA5040" w:rsidP="004437C0">
      <w:pPr>
        <w:pStyle w:val="a5"/>
        <w:spacing w:before="168" w:beforeAutospacing="0" w:after="168" w:afterAutospacing="0" w:line="330" w:lineRule="atLeast"/>
        <w:ind w:firstLine="750"/>
        <w:jc w:val="both"/>
      </w:pPr>
      <w:r w:rsidRPr="00A07743">
        <w:t xml:space="preserve">В ходе изучения </w:t>
      </w:r>
      <w:r w:rsidR="00366F7D" w:rsidRPr="00A07743">
        <w:t xml:space="preserve"> исполь</w:t>
      </w:r>
      <w:r w:rsidRPr="00A07743">
        <w:t>зуются как традиционные (</w:t>
      </w:r>
      <w:r w:rsidR="00366F7D" w:rsidRPr="00A07743">
        <w:t xml:space="preserve"> семинары, практические занятия), так и инновационные технологии (объяснительн</w:t>
      </w:r>
      <w:proofErr w:type="gramStart"/>
      <w:r w:rsidR="00366F7D" w:rsidRPr="00A07743">
        <w:t>о-</w:t>
      </w:r>
      <w:proofErr w:type="gramEnd"/>
      <w:r w:rsidR="00366F7D" w:rsidRPr="00A07743">
        <w:t xml:space="preserve"> иллюстративный метод,</w:t>
      </w:r>
      <w:r w:rsidRPr="00A07743">
        <w:t xml:space="preserve"> кейс-метод,</w:t>
      </w:r>
      <w:r w:rsidR="00366F7D" w:rsidRPr="00A07743">
        <w:t xml:space="preserve"> активные и интерактивные методы: интерактивные лекции, творческое задание</w:t>
      </w:r>
      <w:r w:rsidRPr="00A07743">
        <w:t>,</w:t>
      </w:r>
      <w:r w:rsidR="00366F7D" w:rsidRPr="00A07743">
        <w:t xml:space="preserve"> решение задач, сообщения по темам с презентациями). </w:t>
      </w:r>
    </w:p>
    <w:p w:rsidR="004437C0" w:rsidRPr="00A07743" w:rsidRDefault="004437C0" w:rsidP="004437C0">
      <w:pPr>
        <w:pStyle w:val="a5"/>
        <w:spacing w:before="168" w:beforeAutospacing="0" w:after="168" w:afterAutospacing="0" w:line="330" w:lineRule="atLeast"/>
        <w:jc w:val="both"/>
        <w:rPr>
          <w:color w:val="000000"/>
        </w:rPr>
      </w:pPr>
      <w:r w:rsidRPr="00A07743">
        <w:rPr>
          <w:color w:val="000000"/>
        </w:rPr>
        <w:t>7.</w:t>
      </w:r>
      <w:r w:rsidRPr="00A07743">
        <w:rPr>
          <w:color w:val="000000"/>
        </w:rPr>
        <w:t>. Организация</w:t>
      </w:r>
      <w:r w:rsidRPr="00A07743">
        <w:rPr>
          <w:color w:val="000000"/>
        </w:rPr>
        <w:t xml:space="preserve"> занятий по предмету </w:t>
      </w:r>
      <w:r w:rsidRPr="00A07743">
        <w:rPr>
          <w:color w:val="000000"/>
        </w:rPr>
        <w:t xml:space="preserve"> представлены следующими видами работы: лекции, практические занятия, самостоятельная работа обучающихся.</w:t>
      </w:r>
    </w:p>
    <w:p w:rsidR="004437C0" w:rsidRPr="00A07743" w:rsidRDefault="004437C0" w:rsidP="004437C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</w:rPr>
      </w:pPr>
      <w:proofErr w:type="gramStart"/>
      <w:r w:rsidRPr="00A07743">
        <w:rPr>
          <w:color w:val="000000"/>
        </w:rPr>
        <w:t xml:space="preserve">На практических занятиях обучающиеся выполняют задания, связанные с основами финансовой грамотности, обсуждением отдельных вопросов, выступлением и участием в дискуссиях, диспутах, круглых столах, решением задач, анализом финансовых стратегии и применение инновационных мер при планировании личных финансов. </w:t>
      </w:r>
      <w:proofErr w:type="gramEnd"/>
    </w:p>
    <w:p w:rsidR="004437C0" w:rsidRPr="00A07743" w:rsidRDefault="00BE5629" w:rsidP="00BE5629">
      <w:pPr>
        <w:pStyle w:val="a5"/>
        <w:spacing w:before="168" w:beforeAutospacing="0" w:after="168" w:afterAutospacing="0" w:line="330" w:lineRule="atLeast"/>
        <w:jc w:val="both"/>
        <w:rPr>
          <w:color w:val="000000"/>
        </w:rPr>
      </w:pPr>
      <w:r w:rsidRPr="00A07743">
        <w:rPr>
          <w:color w:val="000000"/>
        </w:rPr>
        <w:t>8.</w:t>
      </w:r>
      <w:r w:rsidR="004437C0" w:rsidRPr="00A07743">
        <w:rPr>
          <w:color w:val="000000"/>
        </w:rPr>
        <w:t xml:space="preserve">Текущая аттестация </w:t>
      </w:r>
      <w:proofErr w:type="gramStart"/>
      <w:r w:rsidR="004437C0" w:rsidRPr="00A07743">
        <w:rPr>
          <w:color w:val="000000"/>
        </w:rPr>
        <w:t>обучающихся</w:t>
      </w:r>
      <w:proofErr w:type="gramEnd"/>
      <w:r w:rsidR="004437C0" w:rsidRPr="00A07743">
        <w:rPr>
          <w:color w:val="000000"/>
        </w:rPr>
        <w:t>. Текущая атте</w:t>
      </w:r>
      <w:r w:rsidR="00A103B6" w:rsidRPr="00A07743">
        <w:rPr>
          <w:color w:val="000000"/>
        </w:rPr>
        <w:t>стация обучающихся по предмету</w:t>
      </w:r>
      <w:r w:rsidR="004437C0" w:rsidRPr="00A07743">
        <w:rPr>
          <w:color w:val="000000"/>
        </w:rPr>
        <w:t xml:space="preserve"> «</w:t>
      </w:r>
      <w:r w:rsidR="00A103B6" w:rsidRPr="00A07743">
        <w:rPr>
          <w:color w:val="000000"/>
        </w:rPr>
        <w:t xml:space="preserve"> Основы финансовой </w:t>
      </w:r>
      <w:r w:rsidR="004437C0" w:rsidRPr="00A07743">
        <w:rPr>
          <w:color w:val="000000"/>
        </w:rPr>
        <w:t xml:space="preserve"> гра</w:t>
      </w:r>
      <w:r w:rsidR="00A103B6" w:rsidRPr="00A07743">
        <w:rPr>
          <w:color w:val="000000"/>
        </w:rPr>
        <w:t>мотности</w:t>
      </w:r>
      <w:r w:rsidR="004437C0" w:rsidRPr="00A07743">
        <w:rPr>
          <w:color w:val="000000"/>
        </w:rPr>
        <w:t xml:space="preserve">» является обязательной и </w:t>
      </w:r>
      <w:r w:rsidR="004437C0" w:rsidRPr="00A07743">
        <w:rPr>
          <w:color w:val="000000"/>
        </w:rPr>
        <w:t>проводится в форме опроса и контрольных мероприятий (эссе, тестирования, прочее) по оцениванию фактических результа</w:t>
      </w:r>
      <w:r w:rsidR="008E0BFE" w:rsidRPr="00A07743">
        <w:rPr>
          <w:color w:val="000000"/>
        </w:rPr>
        <w:t>тов обучения обучающихся</w:t>
      </w:r>
      <w:r w:rsidR="004437C0" w:rsidRPr="00A07743">
        <w:rPr>
          <w:color w:val="000000"/>
        </w:rPr>
        <w:t>.</w:t>
      </w:r>
      <w:r w:rsidR="008E0BFE" w:rsidRPr="00A07743">
        <w:rPr>
          <w:color w:val="000000"/>
        </w:rPr>
        <w:t xml:space="preserve"> </w:t>
      </w:r>
      <w:r w:rsidR="008E0BFE" w:rsidRPr="00A07743">
        <w:rPr>
          <w:color w:val="000000"/>
        </w:rPr>
        <w:t>Знания, умения, навыки обучающегося на зачете оцениваются оценками: «отлично» – 5, «хорошо» – 4, «удовлетворите</w:t>
      </w:r>
      <w:r w:rsidR="008E0BFE" w:rsidRPr="00A07743">
        <w:rPr>
          <w:color w:val="000000"/>
        </w:rPr>
        <w:t>льно» – 3</w:t>
      </w:r>
      <w:proofErr w:type="gramStart"/>
      <w:r w:rsidR="008E0BFE" w:rsidRPr="00A07743">
        <w:rPr>
          <w:color w:val="000000"/>
        </w:rPr>
        <w:t xml:space="preserve"> )</w:t>
      </w:r>
      <w:proofErr w:type="gramEnd"/>
      <w:r w:rsidR="008E0BFE" w:rsidRPr="00A07743">
        <w:rPr>
          <w:color w:val="000000"/>
        </w:rPr>
        <w:t xml:space="preserve"> «неудовлетворительно» – 2</w:t>
      </w:r>
      <w:r w:rsidR="008E0BFE" w:rsidRPr="00A07743">
        <w:rPr>
          <w:color w:val="000000"/>
        </w:rPr>
        <w:t xml:space="preserve"> .</w:t>
      </w:r>
      <w:r w:rsidR="008E0BFE" w:rsidRPr="00A07743">
        <w:rPr>
          <w:color w:val="000000"/>
        </w:rPr>
        <w:t xml:space="preserve"> Основой для определения оценки служит уровень усвоения обучающимися материала, предусмотренного данной рабочей программой.</w:t>
      </w:r>
    </w:p>
    <w:p w:rsidR="004A2EF1" w:rsidRPr="00A07743" w:rsidRDefault="004A2EF1" w:rsidP="00206F66">
      <w:pPr>
        <w:rPr>
          <w:rFonts w:ascii="Times New Roman" w:hAnsi="Times New Roman" w:cs="Times New Roman"/>
          <w:sz w:val="24"/>
          <w:szCs w:val="24"/>
        </w:rPr>
      </w:pPr>
    </w:p>
    <w:sectPr w:rsidR="004A2EF1" w:rsidRPr="00A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640"/>
    <w:multiLevelType w:val="hybridMultilevel"/>
    <w:tmpl w:val="19949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DB"/>
    <w:rsid w:val="00206F66"/>
    <w:rsid w:val="00366F7D"/>
    <w:rsid w:val="004437C0"/>
    <w:rsid w:val="004A2EF1"/>
    <w:rsid w:val="008E0BFE"/>
    <w:rsid w:val="00A07743"/>
    <w:rsid w:val="00A103B6"/>
    <w:rsid w:val="00AC210A"/>
    <w:rsid w:val="00BE5629"/>
    <w:rsid w:val="00D110DB"/>
    <w:rsid w:val="00D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0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37C0"/>
    <w:rPr>
      <w:b/>
      <w:bCs/>
    </w:rPr>
  </w:style>
  <w:style w:type="table" w:styleId="a7">
    <w:name w:val="Table Grid"/>
    <w:basedOn w:val="a1"/>
    <w:uiPriority w:val="59"/>
    <w:rsid w:val="00A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0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37C0"/>
    <w:rPr>
      <w:b/>
      <w:bCs/>
    </w:rPr>
  </w:style>
  <w:style w:type="table" w:styleId="a7">
    <w:name w:val="Table Grid"/>
    <w:basedOn w:val="a1"/>
    <w:uiPriority w:val="59"/>
    <w:rsid w:val="00A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2018-03-24T15:09:00Z</dcterms:created>
  <dcterms:modified xsi:type="dcterms:W3CDTF">2018-03-24T15:35:00Z</dcterms:modified>
</cp:coreProperties>
</file>